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3A" w:rsidRDefault="00207F16" w:rsidP="00207F16">
      <w:pPr>
        <w:pStyle w:val="a7"/>
      </w:pPr>
      <w:r>
        <w:rPr>
          <w:noProof/>
        </w:rPr>
        <w:drawing>
          <wp:inline distT="0" distB="0" distL="0" distR="0">
            <wp:extent cx="7528560" cy="10312400"/>
            <wp:effectExtent l="0" t="0" r="0" b="0"/>
            <wp:docPr id="4" name="Рисунок 4" descr="C:\Users\admin\Downloads\WhatsApp Image 2025-08-18 at 12.04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WhatsApp Image 2025-08-18 at 12.04.3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3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33A">
        <w:t xml:space="preserve"> </w:t>
      </w:r>
    </w:p>
    <w:p w:rsidR="001D633A" w:rsidRDefault="001D633A"/>
    <w:p w:rsidR="00142D67" w:rsidRDefault="00142D67" w:rsidP="001D633A">
      <w:pPr>
        <w:pStyle w:val="TableParagraph"/>
        <w:tabs>
          <w:tab w:val="left" w:pos="9661"/>
        </w:tabs>
        <w:spacing w:line="265" w:lineRule="exact"/>
        <w:ind w:left="5969"/>
        <w:rPr>
          <w:sz w:val="24"/>
        </w:rPr>
        <w:sectPr w:rsidR="00142D67" w:rsidSect="00207F16">
          <w:pgSz w:w="11910" w:h="16840"/>
          <w:pgMar w:top="0" w:right="3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4"/>
      </w:tblGrid>
      <w:tr w:rsidR="006C46BA">
        <w:trPr>
          <w:trHeight w:val="285"/>
        </w:trPr>
        <w:tc>
          <w:tcPr>
            <w:tcW w:w="9664" w:type="dxa"/>
          </w:tcPr>
          <w:p w:rsidR="006C46BA" w:rsidRDefault="00207F16" w:rsidP="001D633A">
            <w:pPr>
              <w:pStyle w:val="TableParagraph"/>
              <w:tabs>
                <w:tab w:val="left" w:pos="9661"/>
              </w:tabs>
              <w:spacing w:line="265" w:lineRule="exact"/>
              <w:ind w:left="5969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1 к Приказу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1D633A">
              <w:rPr>
                <w:sz w:val="24"/>
                <w:u w:val="single"/>
              </w:rPr>
              <w:t>97-Д</w:t>
            </w:r>
          </w:p>
        </w:tc>
      </w:tr>
      <w:tr w:rsidR="006C46BA">
        <w:trPr>
          <w:trHeight w:val="584"/>
        </w:trPr>
        <w:tc>
          <w:tcPr>
            <w:tcW w:w="9664" w:type="dxa"/>
          </w:tcPr>
          <w:p w:rsidR="006C46BA" w:rsidRDefault="00207F16" w:rsidP="001D633A">
            <w:pPr>
              <w:pStyle w:val="TableParagraph"/>
              <w:tabs>
                <w:tab w:val="left" w:pos="6699"/>
                <w:tab w:val="left" w:pos="8604"/>
                <w:tab w:val="left" w:pos="9324"/>
              </w:tabs>
              <w:spacing w:before="9"/>
              <w:ind w:left="6229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 w:rsidR="001D633A">
              <w:rPr>
                <w:sz w:val="24"/>
                <w:u w:val="single"/>
              </w:rPr>
              <w:t>28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 w:rsidR="001D633A">
              <w:rPr>
                <w:sz w:val="24"/>
                <w:u w:val="single"/>
              </w:rPr>
              <w:t>декабря</w:t>
            </w:r>
            <w:r>
              <w:rPr>
                <w:sz w:val="24"/>
              </w:rPr>
              <w:t xml:space="preserve"> </w:t>
            </w:r>
            <w:r w:rsidRPr="001D633A">
              <w:rPr>
                <w:sz w:val="24"/>
                <w:u w:val="single"/>
              </w:rPr>
              <w:t>20</w:t>
            </w:r>
            <w:r w:rsidR="001D633A">
              <w:rPr>
                <w:sz w:val="24"/>
                <w:u w:val="single"/>
              </w:rPr>
              <w:t>24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C46BA">
        <w:trPr>
          <w:trHeight w:val="591"/>
        </w:trPr>
        <w:tc>
          <w:tcPr>
            <w:tcW w:w="9664" w:type="dxa"/>
          </w:tcPr>
          <w:p w:rsidR="00016B00" w:rsidRPr="00016B00" w:rsidRDefault="00016B00" w:rsidP="00016B00">
            <w:pPr>
              <w:pStyle w:val="TableParagraph"/>
              <w:spacing w:before="174"/>
              <w:ind w:left="136"/>
              <w:jc w:val="center"/>
              <w:rPr>
                <w:b/>
                <w:sz w:val="28"/>
                <w:szCs w:val="28"/>
              </w:rPr>
            </w:pPr>
            <w:r w:rsidRPr="00016B00">
              <w:rPr>
                <w:b/>
                <w:sz w:val="28"/>
                <w:szCs w:val="28"/>
              </w:rPr>
              <w:t>Политика в области охраны труда</w:t>
            </w:r>
          </w:p>
          <w:p w:rsidR="006C46BA" w:rsidRPr="00016B00" w:rsidRDefault="00016B00" w:rsidP="00016B00">
            <w:pPr>
              <w:pStyle w:val="TableParagraph"/>
              <w:spacing w:before="174"/>
              <w:ind w:left="136"/>
              <w:jc w:val="center"/>
              <w:rPr>
                <w:b/>
                <w:sz w:val="28"/>
                <w:szCs w:val="28"/>
              </w:rPr>
            </w:pPr>
            <w:r w:rsidRPr="00016B00">
              <w:rPr>
                <w:b/>
                <w:sz w:val="28"/>
                <w:szCs w:val="28"/>
              </w:rPr>
              <w:t>в МБУДО "Центр детского творчества" Орловского муниципального округа Орловской области</w:t>
            </w:r>
          </w:p>
        </w:tc>
      </w:tr>
    </w:tbl>
    <w:p w:rsidR="008544B7" w:rsidRPr="008544B7" w:rsidRDefault="008544B7" w:rsidP="008544B7">
      <w:pPr>
        <w:pStyle w:val="TableParagraph"/>
        <w:spacing w:line="256" w:lineRule="exact"/>
        <w:rPr>
          <w:b/>
          <w:sz w:val="24"/>
        </w:rPr>
      </w:pPr>
    </w:p>
    <w:p w:rsidR="008544B7" w:rsidRDefault="008544B7" w:rsidP="008544B7">
      <w:pPr>
        <w:pStyle w:val="TableParagraph"/>
        <w:spacing w:line="256" w:lineRule="exact"/>
        <w:jc w:val="center"/>
        <w:rPr>
          <w:b/>
          <w:sz w:val="24"/>
        </w:rPr>
      </w:pPr>
    </w:p>
    <w:p w:rsidR="008544B7" w:rsidRDefault="008544B7" w:rsidP="008544B7">
      <w:pPr>
        <w:pStyle w:val="TableParagraph"/>
        <w:numPr>
          <w:ilvl w:val="0"/>
          <w:numId w:val="28"/>
        </w:numPr>
        <w:spacing w:line="256" w:lineRule="exact"/>
        <w:jc w:val="center"/>
        <w:rPr>
          <w:b/>
          <w:sz w:val="24"/>
        </w:rPr>
      </w:pPr>
      <w:r w:rsidRPr="008544B7">
        <w:rPr>
          <w:b/>
          <w:sz w:val="24"/>
        </w:rPr>
        <w:t>Общие положения</w:t>
      </w:r>
    </w:p>
    <w:p w:rsidR="008544B7" w:rsidRPr="008544B7" w:rsidRDefault="008544B7" w:rsidP="008544B7">
      <w:pPr>
        <w:pStyle w:val="TableParagraph"/>
        <w:spacing w:line="256" w:lineRule="exact"/>
        <w:ind w:left="770"/>
        <w:rPr>
          <w:b/>
          <w:sz w:val="24"/>
        </w:rPr>
      </w:pPr>
    </w:p>
    <w:p w:rsidR="008544B7" w:rsidRPr="008544B7" w:rsidRDefault="008544B7" w:rsidP="001D0A2B">
      <w:pPr>
        <w:pStyle w:val="TableParagraph"/>
        <w:spacing w:line="360" w:lineRule="auto"/>
        <w:ind w:firstLine="659"/>
        <w:jc w:val="both"/>
        <w:rPr>
          <w:sz w:val="24"/>
        </w:rPr>
      </w:pPr>
      <w:r w:rsidRPr="008544B7">
        <w:rPr>
          <w:sz w:val="24"/>
        </w:rPr>
        <w:t xml:space="preserve">МБУДО "Центр детского творчества" Орловского муниципального округа Орловской области в полной мере понимает свою ответственность </w:t>
      </w:r>
      <w:proofErr w:type="gramStart"/>
      <w:r w:rsidRPr="008544B7">
        <w:rPr>
          <w:sz w:val="24"/>
        </w:rPr>
        <w:t>за</w:t>
      </w:r>
      <w:proofErr w:type="gramEnd"/>
      <w:r w:rsidR="001D0A2B">
        <w:rPr>
          <w:sz w:val="24"/>
        </w:rPr>
        <w:t>:</w:t>
      </w:r>
    </w:p>
    <w:p w:rsidR="008544B7" w:rsidRPr="008544B7" w:rsidRDefault="008544B7" w:rsidP="001D0A2B">
      <w:pPr>
        <w:pStyle w:val="TableParagraph"/>
        <w:numPr>
          <w:ilvl w:val="0"/>
          <w:numId w:val="27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обеспечение безаварийной деятельности организации;</w:t>
      </w:r>
    </w:p>
    <w:p w:rsidR="008544B7" w:rsidRPr="008544B7" w:rsidRDefault="008544B7" w:rsidP="001D0A2B">
      <w:pPr>
        <w:pStyle w:val="TableParagraph"/>
        <w:numPr>
          <w:ilvl w:val="0"/>
          <w:numId w:val="27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обеспечение безопасных условий труда работников;</w:t>
      </w:r>
    </w:p>
    <w:p w:rsidR="008544B7" w:rsidRPr="008544B7" w:rsidRDefault="008544B7" w:rsidP="001D0A2B">
      <w:pPr>
        <w:pStyle w:val="TableParagraph"/>
        <w:numPr>
          <w:ilvl w:val="0"/>
          <w:numId w:val="27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предотвращения несчастных случаев на производстве и профессиональных заболеваний;</w:t>
      </w:r>
    </w:p>
    <w:p w:rsidR="001D0A2B" w:rsidRPr="001D0A2B" w:rsidRDefault="008544B7" w:rsidP="001D0A2B">
      <w:pPr>
        <w:pStyle w:val="TableParagraph"/>
        <w:numPr>
          <w:ilvl w:val="0"/>
          <w:numId w:val="27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снижения уровня воздействия (устранение воздействия) на работников вредных и (или) опасных производственных факторов, уровней профессиональных рисков.</w:t>
      </w:r>
    </w:p>
    <w:p w:rsidR="008544B7" w:rsidRDefault="008544B7" w:rsidP="001D0A2B">
      <w:pPr>
        <w:pStyle w:val="TableParagraph"/>
        <w:spacing w:after="120" w:line="360" w:lineRule="auto"/>
        <w:ind w:firstLine="801"/>
        <w:jc w:val="both"/>
        <w:rPr>
          <w:sz w:val="24"/>
        </w:rPr>
      </w:pPr>
      <w:r w:rsidRPr="008544B7">
        <w:rPr>
          <w:sz w:val="24"/>
        </w:rPr>
        <w:t>Соблюдение требований законодательства в области охраны труда является важной и неотъемлемой частью общей системы управления деятельностью МБУДО "Центр детского творчества" Орловского муниципального округа Орловской области залогом стабильности рабочего процесса и улучшения экономического положения и благополучия всех сотрудников организации в целом.</w:t>
      </w:r>
    </w:p>
    <w:p w:rsidR="008544B7" w:rsidRPr="001D0A2B" w:rsidRDefault="008544B7" w:rsidP="001D0A2B">
      <w:pPr>
        <w:pStyle w:val="TableParagraph"/>
        <w:numPr>
          <w:ilvl w:val="0"/>
          <w:numId w:val="28"/>
        </w:numPr>
        <w:spacing w:after="120" w:line="360" w:lineRule="auto"/>
        <w:jc w:val="center"/>
        <w:rPr>
          <w:b/>
          <w:sz w:val="24"/>
        </w:rPr>
      </w:pPr>
      <w:r w:rsidRPr="001D0A2B">
        <w:rPr>
          <w:b/>
          <w:sz w:val="24"/>
        </w:rPr>
        <w:t>Ключевые принципы и цели Политики в области охраны труда</w:t>
      </w:r>
    </w:p>
    <w:p w:rsidR="008544B7" w:rsidRDefault="008544B7" w:rsidP="001D0A2B">
      <w:pPr>
        <w:pStyle w:val="TableParagraph"/>
        <w:spacing w:after="120" w:line="360" w:lineRule="auto"/>
        <w:jc w:val="both"/>
        <w:rPr>
          <w:sz w:val="24"/>
        </w:rPr>
      </w:pPr>
      <w:r w:rsidRPr="008544B7">
        <w:rPr>
          <w:sz w:val="24"/>
        </w:rPr>
        <w:t>Политика в области охраны труда включает в себя следующие ключевые принципы и</w:t>
      </w:r>
      <w:r w:rsidR="001D0A2B">
        <w:rPr>
          <w:sz w:val="24"/>
        </w:rPr>
        <w:t xml:space="preserve"> </w:t>
      </w:r>
      <w:r w:rsidRPr="008544B7">
        <w:rPr>
          <w:sz w:val="24"/>
        </w:rPr>
        <w:t>цели,</w:t>
      </w:r>
      <w:r w:rsidR="001D0A2B">
        <w:rPr>
          <w:sz w:val="24"/>
        </w:rPr>
        <w:t xml:space="preserve"> </w:t>
      </w:r>
      <w:r w:rsidRPr="008544B7">
        <w:rPr>
          <w:sz w:val="24"/>
        </w:rPr>
        <w:t>выполнение</w:t>
      </w:r>
      <w:r w:rsidRPr="008544B7">
        <w:rPr>
          <w:sz w:val="24"/>
        </w:rPr>
        <w:tab/>
        <w:t>которых</w:t>
      </w:r>
      <w:r w:rsidRPr="008544B7">
        <w:rPr>
          <w:sz w:val="24"/>
        </w:rPr>
        <w:tab/>
        <w:t>МБУДО</w:t>
      </w:r>
      <w:r w:rsidRPr="008544B7">
        <w:rPr>
          <w:sz w:val="24"/>
        </w:rPr>
        <w:tab/>
        <w:t>"Центр</w:t>
      </w:r>
      <w:r w:rsidRPr="008544B7">
        <w:rPr>
          <w:sz w:val="24"/>
        </w:rPr>
        <w:tab/>
        <w:t>детского</w:t>
      </w:r>
      <w:r w:rsidRPr="008544B7">
        <w:rPr>
          <w:sz w:val="24"/>
        </w:rPr>
        <w:tab/>
        <w:t>творчества"</w:t>
      </w:r>
      <w:r w:rsidRPr="008544B7">
        <w:rPr>
          <w:sz w:val="24"/>
        </w:rPr>
        <w:tab/>
        <w:t>Орловского муниципального округа Орловской области принимает на себя:</w:t>
      </w:r>
    </w:p>
    <w:p w:rsidR="008544B7" w:rsidRPr="008544B7" w:rsidRDefault="008544B7" w:rsidP="001D0A2B">
      <w:pPr>
        <w:pStyle w:val="TableParagraph"/>
        <w:numPr>
          <w:ilvl w:val="0"/>
          <w:numId w:val="27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обеспечение безопасности и охрану здоровья всех работников организации путем предупреждения несчастных случаев и профессиональных заболеваний на производстве;</w:t>
      </w:r>
    </w:p>
    <w:p w:rsidR="008544B7" w:rsidRPr="001D0A2B" w:rsidRDefault="008544B7" w:rsidP="001D0A2B">
      <w:pPr>
        <w:pStyle w:val="TableParagraph"/>
        <w:numPr>
          <w:ilvl w:val="0"/>
          <w:numId w:val="29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соблюдение соответствующих национальных законов и иных нормативных правовых актов, программ по охране труда</w:t>
      </w:r>
      <w:bookmarkStart w:id="0" w:name="_GoBack"/>
      <w:r w:rsidRPr="001D0A2B">
        <w:rPr>
          <w:sz w:val="24"/>
        </w:rPr>
        <w:t>,</w:t>
      </w:r>
      <w:bookmarkEnd w:id="0"/>
      <w:r w:rsidRPr="001D0A2B">
        <w:rPr>
          <w:sz w:val="24"/>
        </w:rPr>
        <w:t xml:space="preserve"> коллективных соглашений по охране труда и других</w:t>
      </w:r>
      <w:r w:rsidR="001D0A2B">
        <w:rPr>
          <w:sz w:val="24"/>
        </w:rPr>
        <w:t xml:space="preserve"> </w:t>
      </w:r>
      <w:r w:rsidRPr="001D0A2B">
        <w:rPr>
          <w:sz w:val="24"/>
        </w:rPr>
        <w:t>требований, которые организация обязалась выполнять;</w:t>
      </w:r>
    </w:p>
    <w:p w:rsidR="008544B7" w:rsidRPr="008544B7" w:rsidRDefault="008544B7" w:rsidP="001D0A2B">
      <w:pPr>
        <w:pStyle w:val="TableParagraph"/>
        <w:numPr>
          <w:ilvl w:val="0"/>
          <w:numId w:val="29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:rsidR="008544B7" w:rsidRPr="001D0A2B" w:rsidRDefault="008544B7" w:rsidP="001D0A2B">
      <w:pPr>
        <w:pStyle w:val="TableParagraph"/>
        <w:numPr>
          <w:ilvl w:val="0"/>
          <w:numId w:val="29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непрерывное совершенствование функционирования системы управления охраной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труда.</w:t>
      </w:r>
    </w:p>
    <w:p w:rsidR="008544B7" w:rsidRPr="008544B7" w:rsidRDefault="008544B7" w:rsidP="008544B7">
      <w:pPr>
        <w:pStyle w:val="TableParagraph"/>
        <w:spacing w:line="360" w:lineRule="auto"/>
        <w:jc w:val="both"/>
        <w:rPr>
          <w:sz w:val="24"/>
        </w:rPr>
      </w:pPr>
      <w:r w:rsidRPr="008544B7">
        <w:rPr>
          <w:sz w:val="24"/>
        </w:rPr>
        <w:t>Цели:</w:t>
      </w:r>
    </w:p>
    <w:p w:rsidR="008544B7" w:rsidRPr="008544B7" w:rsidRDefault="008544B7" w:rsidP="001D0A2B">
      <w:pPr>
        <w:pStyle w:val="TableParagraph"/>
        <w:numPr>
          <w:ilvl w:val="0"/>
          <w:numId w:val="29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обеспечение безопасности и здоровья сотрудников в процессе трудовой деятельности;</w:t>
      </w:r>
    </w:p>
    <w:p w:rsidR="008544B7" w:rsidRPr="008544B7" w:rsidRDefault="008544B7" w:rsidP="001D0A2B">
      <w:pPr>
        <w:pStyle w:val="TableParagraph"/>
        <w:numPr>
          <w:ilvl w:val="0"/>
          <w:numId w:val="29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стремление к нулевому травматизму, исключение чрезвычайных, аварийных ситуаций;</w:t>
      </w:r>
    </w:p>
    <w:p w:rsidR="008544B7" w:rsidRPr="008544B7" w:rsidRDefault="008544B7" w:rsidP="001D0A2B">
      <w:pPr>
        <w:pStyle w:val="TableParagraph"/>
        <w:numPr>
          <w:ilvl w:val="0"/>
          <w:numId w:val="29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предотвращение возникновен</w:t>
      </w:r>
      <w:r w:rsidR="001D0A2B">
        <w:rPr>
          <w:sz w:val="24"/>
        </w:rPr>
        <w:t>ия профессиональных заболеваний.</w:t>
      </w:r>
    </w:p>
    <w:p w:rsidR="008544B7" w:rsidRPr="008544B7" w:rsidRDefault="008544B7" w:rsidP="001D0A2B">
      <w:pPr>
        <w:pStyle w:val="TableParagraph"/>
        <w:spacing w:line="360" w:lineRule="auto"/>
        <w:ind w:firstLine="659"/>
        <w:jc w:val="both"/>
        <w:rPr>
          <w:sz w:val="24"/>
        </w:rPr>
      </w:pPr>
      <w:r w:rsidRPr="008544B7">
        <w:rPr>
          <w:sz w:val="24"/>
        </w:rPr>
        <w:lastRenderedPageBreak/>
        <w:t>Для достижения указанных целей МБУДО "Центр детского творчества" Орловского муниципального округа Орловской области берет на себя следующие обязательства: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соблюдать требования применимого к деятельности МБУДО "Центр детского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творчества" Орловского муниципального округа Орловской области международного, федерального и муниципального законодательства, а также иные требования в области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промышленной безопасности, охраны труда и окружающей среды, которые МБУДО "Центр детского творчества" Орловского муниципального округа Орловской области обязуется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выполнять;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принимать меры по предотвращению производственного травматизма,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профессиональных заболеваний, снижению негативного воздействия на окружающую среду, а также снижению риска пожароопасных и аварийных ситуаций, уменьшению масштабов возможных аварий и пожаров, предотвращению их распространения за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территорию производственных объектов МБУДО "Центр детского творчества" Орловского</w:t>
      </w:r>
      <w:r w:rsidR="001D0A2B" w:rsidRPr="001D0A2B">
        <w:rPr>
          <w:sz w:val="24"/>
        </w:rPr>
        <w:t xml:space="preserve">  </w:t>
      </w:r>
      <w:r w:rsidRPr="001D0A2B">
        <w:rPr>
          <w:sz w:val="24"/>
        </w:rPr>
        <w:t>муниципального округа Орловской области;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осуществлять рациональное природопользование, охрану и восстановление природных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ресурсов;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проводить консультации с работниками по вопросам обеспечения промышленной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безопасности, охраны труда и окружающей среды;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постоянно улучшать систему управления и показатели в области промышленной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безопасности, охраны труда и окружающей среды;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соблюдать законодательные и нормативные требования в области обеспечения охраны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и условий труда;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обеспечивать соответствие системы менеджмента охраны труда Межгосударственному стандарту ГОСТ 12.0.230-2007 «Система стандартов безопасности труда. Системы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управления охраной труда. Общие требования»;</w:t>
      </w:r>
    </w:p>
    <w:p w:rsidR="008544B7" w:rsidRPr="008544B7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постоянно совершенствовать систему управления охраной труда;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проводить оценку всех возможных рисков на рабочих местах сотрудников, учитывая специфику и виды производства, характер риска, с целью выявления возможных и реальных опасностей, а также обеспечивать управление рисками в соответствии с утвержденными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процедурами на предприятии;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 xml:space="preserve">организовывать работу по предупреждению травматизма, </w:t>
      </w:r>
      <w:proofErr w:type="spellStart"/>
      <w:r w:rsidRPr="001D0A2B">
        <w:rPr>
          <w:sz w:val="24"/>
        </w:rPr>
        <w:t>травмоопасных</w:t>
      </w:r>
      <w:proofErr w:type="spellEnd"/>
      <w:r w:rsidRPr="001D0A2B">
        <w:rPr>
          <w:sz w:val="24"/>
        </w:rPr>
        <w:t xml:space="preserve"> ситуаций,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ухудшения здоровья сотрудников;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осуществлять разработку и реализацию планов мероприятий, целевых программ по минимизации и возможному устранению рисков, угроз аварийности, чрезвычайных ситуаций, травматизма и заболеваемости персонала, улучшению состояния здоровья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сотрудников;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проводить анализ результативности функционирования системы управления охраной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труда;</w:t>
      </w:r>
    </w:p>
    <w:p w:rsidR="008544B7" w:rsidRPr="008544B7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lastRenderedPageBreak/>
        <w:t>обеспечивать здоровые и безопасные условия труда для сотрудников;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обеспечивать доступность достоверной информации о состоянии условий и охраны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труда;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повышать уровень ответственности и обеспечивать вовлеченность каждого работника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независимо от его профессии или должности в соблюдение обязанностей в области охраны здоровья и безопасности труда;</w:t>
      </w:r>
    </w:p>
    <w:p w:rsidR="008544B7" w:rsidRPr="001D0A2B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1D0A2B">
        <w:rPr>
          <w:sz w:val="24"/>
        </w:rPr>
        <w:t>поддерживать на высоком уровне и постоянно улучшать подготовку сотрудников в</w:t>
      </w:r>
      <w:r w:rsidR="001D0A2B" w:rsidRPr="001D0A2B">
        <w:rPr>
          <w:sz w:val="24"/>
        </w:rPr>
        <w:t xml:space="preserve"> </w:t>
      </w:r>
      <w:r w:rsidRPr="001D0A2B">
        <w:rPr>
          <w:sz w:val="24"/>
        </w:rPr>
        <w:t>области обеспечения безопасности путем организации качественного обучения;</w:t>
      </w:r>
    </w:p>
    <w:p w:rsidR="008544B7" w:rsidRPr="008544B7" w:rsidRDefault="008544B7" w:rsidP="001D0A2B">
      <w:pPr>
        <w:pStyle w:val="TableParagraph"/>
        <w:numPr>
          <w:ilvl w:val="0"/>
          <w:numId w:val="31"/>
        </w:numPr>
        <w:spacing w:line="360" w:lineRule="auto"/>
        <w:ind w:left="0" w:firstLine="426"/>
        <w:jc w:val="both"/>
        <w:rPr>
          <w:sz w:val="24"/>
        </w:rPr>
      </w:pPr>
      <w:r w:rsidRPr="008544B7">
        <w:rPr>
          <w:sz w:val="24"/>
        </w:rPr>
        <w:t>повышать уровень безопасности и условий труда за счет обеспечения безаварийной работы оборудования, внедрения новых технологий и применения современных средств коллективной и индивидуальной защиты.</w:t>
      </w:r>
    </w:p>
    <w:p w:rsidR="008544B7" w:rsidRDefault="008544B7" w:rsidP="001D0A2B">
      <w:pPr>
        <w:pStyle w:val="TableParagraph"/>
        <w:spacing w:after="120" w:line="360" w:lineRule="auto"/>
        <w:jc w:val="center"/>
        <w:rPr>
          <w:b/>
          <w:sz w:val="24"/>
        </w:rPr>
      </w:pPr>
      <w:r w:rsidRPr="008544B7">
        <w:rPr>
          <w:b/>
          <w:sz w:val="24"/>
        </w:rPr>
        <w:t>III. Выводы</w:t>
      </w:r>
    </w:p>
    <w:p w:rsidR="008544B7" w:rsidRPr="008544B7" w:rsidRDefault="008544B7" w:rsidP="001D0A2B">
      <w:pPr>
        <w:pStyle w:val="TableParagraph"/>
        <w:spacing w:after="120" w:line="360" w:lineRule="auto"/>
        <w:ind w:left="51" w:firstLine="658"/>
        <w:jc w:val="both"/>
        <w:rPr>
          <w:sz w:val="24"/>
        </w:rPr>
      </w:pPr>
      <w:r w:rsidRPr="008544B7">
        <w:rPr>
          <w:sz w:val="24"/>
        </w:rPr>
        <w:t>Обеспечение сохранения жизни и здоровья работников, создание безопасных условий труда, предупреждение травматизма, контроль за промышленными и чрезвычайными рисками – неоспоримый приоритет МБУДО "Центр детского творчества" Орловского муниципального округа Орловской области.</w:t>
      </w:r>
    </w:p>
    <w:p w:rsidR="008544B7" w:rsidRPr="008544B7" w:rsidRDefault="008544B7" w:rsidP="008544B7">
      <w:pPr>
        <w:pStyle w:val="TableParagraph"/>
        <w:spacing w:line="360" w:lineRule="auto"/>
        <w:ind w:left="51"/>
        <w:jc w:val="both"/>
        <w:rPr>
          <w:sz w:val="24"/>
        </w:rPr>
      </w:pPr>
      <w:r w:rsidRPr="008544B7">
        <w:rPr>
          <w:sz w:val="24"/>
        </w:rPr>
        <w:t>Политика в области охраны труда:</w:t>
      </w:r>
    </w:p>
    <w:p w:rsidR="008544B7" w:rsidRPr="008544B7" w:rsidRDefault="008544B7" w:rsidP="008544B7">
      <w:pPr>
        <w:pStyle w:val="TableParagraph"/>
        <w:spacing w:line="360" w:lineRule="auto"/>
        <w:ind w:left="51" w:firstLine="375"/>
        <w:jc w:val="both"/>
        <w:rPr>
          <w:sz w:val="24"/>
        </w:rPr>
      </w:pPr>
      <w:r w:rsidRPr="008544B7">
        <w:rPr>
          <w:sz w:val="24"/>
        </w:rPr>
        <w:t>•</w:t>
      </w:r>
      <w:r w:rsidRPr="008544B7">
        <w:rPr>
          <w:sz w:val="24"/>
        </w:rPr>
        <w:tab/>
        <w:t>соответствует специфике организации, ее размеру, характеру деятельности и масштабам рисков, а также взаимосвязана с хозяйственными целями МБУДО "Центр</w:t>
      </w:r>
      <w:r>
        <w:rPr>
          <w:sz w:val="24"/>
        </w:rPr>
        <w:t xml:space="preserve"> </w:t>
      </w:r>
      <w:r w:rsidRPr="008544B7">
        <w:rPr>
          <w:sz w:val="24"/>
        </w:rPr>
        <w:t>детского творчества" Орловского муниципального округа Орловской области;</w:t>
      </w:r>
    </w:p>
    <w:p w:rsidR="008544B7" w:rsidRPr="008544B7" w:rsidRDefault="008544B7" w:rsidP="008544B7">
      <w:pPr>
        <w:pStyle w:val="TableParagraph"/>
        <w:spacing w:line="360" w:lineRule="auto"/>
        <w:ind w:left="51" w:firstLine="375"/>
        <w:jc w:val="both"/>
        <w:rPr>
          <w:sz w:val="24"/>
        </w:rPr>
      </w:pPr>
      <w:r w:rsidRPr="008544B7">
        <w:rPr>
          <w:sz w:val="24"/>
        </w:rPr>
        <w:t>•</w:t>
      </w:r>
      <w:r w:rsidRPr="008544B7">
        <w:rPr>
          <w:sz w:val="24"/>
        </w:rPr>
        <w:tab/>
        <w:t xml:space="preserve">предоставляется всем работникам организации и находится в </w:t>
      </w:r>
      <w:proofErr w:type="gramStart"/>
      <w:r w:rsidRPr="008544B7">
        <w:rPr>
          <w:sz w:val="24"/>
        </w:rPr>
        <w:t>легко доступных</w:t>
      </w:r>
      <w:proofErr w:type="gramEnd"/>
      <w:r w:rsidRPr="008544B7">
        <w:rPr>
          <w:sz w:val="24"/>
        </w:rPr>
        <w:t xml:space="preserve"> местах</w:t>
      </w:r>
      <w:r>
        <w:rPr>
          <w:sz w:val="24"/>
        </w:rPr>
        <w:t xml:space="preserve"> </w:t>
      </w:r>
      <w:r w:rsidRPr="008544B7">
        <w:rPr>
          <w:sz w:val="24"/>
        </w:rPr>
        <w:t>для их ознакомления;</w:t>
      </w:r>
    </w:p>
    <w:p w:rsidR="008544B7" w:rsidRPr="008544B7" w:rsidRDefault="008544B7" w:rsidP="008544B7">
      <w:pPr>
        <w:pStyle w:val="TableParagraph"/>
        <w:spacing w:line="360" w:lineRule="auto"/>
        <w:ind w:left="51" w:firstLine="375"/>
        <w:jc w:val="both"/>
        <w:rPr>
          <w:sz w:val="24"/>
        </w:rPr>
      </w:pPr>
      <w:r w:rsidRPr="008544B7">
        <w:rPr>
          <w:sz w:val="24"/>
        </w:rPr>
        <w:t>•</w:t>
      </w:r>
      <w:r w:rsidRPr="008544B7">
        <w:rPr>
          <w:sz w:val="24"/>
        </w:rPr>
        <w:tab/>
        <w:t>подлежит анализу для обеспечения постоянного соответствия изменяющимся</w:t>
      </w:r>
      <w:r>
        <w:rPr>
          <w:sz w:val="24"/>
        </w:rPr>
        <w:t xml:space="preserve"> </w:t>
      </w:r>
      <w:r w:rsidRPr="008544B7">
        <w:rPr>
          <w:sz w:val="24"/>
        </w:rPr>
        <w:t>условиям;</w:t>
      </w:r>
    </w:p>
    <w:p w:rsidR="008544B7" w:rsidRPr="008544B7" w:rsidRDefault="008544B7" w:rsidP="008544B7">
      <w:pPr>
        <w:pStyle w:val="TableParagraph"/>
        <w:spacing w:line="360" w:lineRule="auto"/>
        <w:ind w:left="51" w:firstLine="375"/>
        <w:jc w:val="both"/>
        <w:rPr>
          <w:sz w:val="24"/>
        </w:rPr>
      </w:pPr>
      <w:r w:rsidRPr="008544B7">
        <w:rPr>
          <w:sz w:val="24"/>
        </w:rPr>
        <w:t>•</w:t>
      </w:r>
      <w:r w:rsidRPr="008544B7">
        <w:rPr>
          <w:sz w:val="24"/>
        </w:rPr>
        <w:tab/>
      </w:r>
      <w:proofErr w:type="gramStart"/>
      <w:r w:rsidRPr="008544B7">
        <w:rPr>
          <w:sz w:val="24"/>
        </w:rPr>
        <w:t>доступна</w:t>
      </w:r>
      <w:proofErr w:type="gramEnd"/>
      <w:r w:rsidRPr="008544B7">
        <w:rPr>
          <w:sz w:val="24"/>
        </w:rPr>
        <w:t xml:space="preserve"> в установленном порядке для внешних заинтересованных организаций.</w:t>
      </w:r>
    </w:p>
    <w:p w:rsidR="008544B7" w:rsidRDefault="008544B7" w:rsidP="008544B7">
      <w:pPr>
        <w:pStyle w:val="TableParagraph"/>
        <w:spacing w:line="360" w:lineRule="auto"/>
        <w:ind w:left="51" w:firstLine="658"/>
        <w:jc w:val="both"/>
        <w:rPr>
          <w:sz w:val="24"/>
        </w:rPr>
      </w:pPr>
      <w:r w:rsidRPr="008544B7">
        <w:rPr>
          <w:sz w:val="24"/>
        </w:rPr>
        <w:t>Система управления охраной труда совместима с другими системами управления МБУДО "Центр детского творчества" Орловского муниципального округа Орловской области.</w:t>
      </w:r>
    </w:p>
    <w:p w:rsidR="008544B7" w:rsidRPr="008544B7" w:rsidRDefault="008544B7" w:rsidP="008544B7">
      <w:pPr>
        <w:pStyle w:val="TableParagraph"/>
        <w:spacing w:line="360" w:lineRule="auto"/>
        <w:ind w:left="51" w:firstLine="658"/>
        <w:jc w:val="both"/>
        <w:rPr>
          <w:sz w:val="24"/>
        </w:rPr>
      </w:pPr>
    </w:p>
    <w:p w:rsidR="008544B7" w:rsidRPr="008544B7" w:rsidRDefault="008544B7" w:rsidP="008544B7">
      <w:pPr>
        <w:pStyle w:val="TableParagraph"/>
        <w:spacing w:line="360" w:lineRule="auto"/>
        <w:ind w:left="51"/>
        <w:jc w:val="center"/>
        <w:rPr>
          <w:b/>
          <w:sz w:val="24"/>
        </w:rPr>
      </w:pPr>
      <w:r w:rsidRPr="008544B7">
        <w:rPr>
          <w:b/>
          <w:sz w:val="24"/>
        </w:rPr>
        <w:t>VI. Участие работников и их представителей</w:t>
      </w:r>
    </w:p>
    <w:p w:rsidR="008544B7" w:rsidRPr="008544B7" w:rsidRDefault="008544B7" w:rsidP="008544B7">
      <w:pPr>
        <w:pStyle w:val="TableParagraph"/>
        <w:spacing w:line="360" w:lineRule="auto"/>
        <w:ind w:left="51"/>
        <w:jc w:val="center"/>
        <w:rPr>
          <w:sz w:val="24"/>
        </w:rPr>
      </w:pPr>
    </w:p>
    <w:p w:rsidR="008544B7" w:rsidRDefault="008544B7" w:rsidP="008544B7">
      <w:pPr>
        <w:pStyle w:val="TableParagraph"/>
        <w:spacing w:line="360" w:lineRule="auto"/>
        <w:ind w:left="51" w:firstLine="658"/>
        <w:jc w:val="both"/>
        <w:rPr>
          <w:sz w:val="24"/>
        </w:rPr>
      </w:pPr>
      <w:r w:rsidRPr="008544B7">
        <w:rPr>
          <w:sz w:val="24"/>
        </w:rPr>
        <w:t>Участие работников является важнейшим элементом системы управления охраной труда в МБУДО "Центр детского творчества" Орловского муниципального округа Орловской</w:t>
      </w:r>
      <w:r>
        <w:rPr>
          <w:sz w:val="24"/>
        </w:rPr>
        <w:t xml:space="preserve"> </w:t>
      </w:r>
      <w:r w:rsidRPr="008544B7">
        <w:rPr>
          <w:sz w:val="24"/>
        </w:rPr>
        <w:t>области.</w:t>
      </w:r>
      <w:r>
        <w:rPr>
          <w:sz w:val="24"/>
        </w:rPr>
        <w:t xml:space="preserve"> </w:t>
      </w:r>
    </w:p>
    <w:p w:rsidR="008544B7" w:rsidRPr="008544B7" w:rsidRDefault="008544B7" w:rsidP="008544B7">
      <w:pPr>
        <w:pStyle w:val="TableParagraph"/>
        <w:spacing w:line="360" w:lineRule="auto"/>
        <w:ind w:left="51" w:firstLine="658"/>
        <w:jc w:val="both"/>
        <w:rPr>
          <w:sz w:val="24"/>
        </w:rPr>
      </w:pPr>
      <w:r w:rsidRPr="008544B7">
        <w:rPr>
          <w:sz w:val="24"/>
        </w:rPr>
        <w:t>В МБУДО "Центр детского творчества" Орловского муниципального округа Орловской области практикуется привлечение работников к консультациям, информированию и повышению их квалификации по всем аспектам охраны труда, связанным с их работой,</w:t>
      </w:r>
    </w:p>
    <w:p w:rsidR="008544B7" w:rsidRPr="008544B7" w:rsidRDefault="008544B7" w:rsidP="008544B7">
      <w:pPr>
        <w:pStyle w:val="TableParagraph"/>
        <w:spacing w:line="360" w:lineRule="auto"/>
        <w:ind w:left="51"/>
        <w:jc w:val="both"/>
        <w:rPr>
          <w:sz w:val="24"/>
        </w:rPr>
      </w:pPr>
      <w:r w:rsidRPr="008544B7">
        <w:rPr>
          <w:sz w:val="24"/>
        </w:rPr>
        <w:t>включая мероприятия в процессе возможных аварий.</w:t>
      </w:r>
    </w:p>
    <w:p w:rsidR="008544B7" w:rsidRPr="008544B7" w:rsidRDefault="008544B7" w:rsidP="008544B7">
      <w:pPr>
        <w:pStyle w:val="TableParagraph"/>
        <w:spacing w:line="360" w:lineRule="auto"/>
        <w:ind w:left="51" w:firstLine="658"/>
        <w:jc w:val="both"/>
        <w:rPr>
          <w:sz w:val="24"/>
        </w:rPr>
      </w:pPr>
      <w:r w:rsidRPr="008544B7">
        <w:rPr>
          <w:sz w:val="24"/>
        </w:rPr>
        <w:t xml:space="preserve">МБУДО "Центр детского творчества" Орловского муниципального округа Орловской </w:t>
      </w:r>
      <w:r w:rsidRPr="008544B7">
        <w:rPr>
          <w:sz w:val="24"/>
        </w:rPr>
        <w:lastRenderedPageBreak/>
        <w:t>области организовывает мероприятия для работников и их представителей по охране труда таким образом, чтобы они имели время и возможность для активного участия в процессах организации,  планирования  и  реализации,  применения,  оценки  и  действий  по</w:t>
      </w:r>
      <w:r>
        <w:rPr>
          <w:sz w:val="24"/>
        </w:rPr>
        <w:t xml:space="preserve"> </w:t>
      </w:r>
      <w:r w:rsidRPr="008544B7">
        <w:rPr>
          <w:sz w:val="24"/>
        </w:rPr>
        <w:t>совершенствованию системы управления охраной труда.</w:t>
      </w:r>
    </w:p>
    <w:p w:rsidR="008544B7" w:rsidRPr="008544B7" w:rsidRDefault="008544B7" w:rsidP="008544B7">
      <w:pPr>
        <w:pStyle w:val="TableParagraph"/>
        <w:spacing w:line="360" w:lineRule="auto"/>
        <w:ind w:left="51" w:firstLine="658"/>
        <w:jc w:val="both"/>
        <w:rPr>
          <w:sz w:val="24"/>
        </w:rPr>
      </w:pPr>
      <w:r w:rsidRPr="008544B7">
        <w:rPr>
          <w:sz w:val="24"/>
        </w:rPr>
        <w:t>МБУДО "Центр детского творчества" Орловского муниципального округа Орловской области обеспечивает создание, формирование и эффективное функционирование комиссии</w:t>
      </w:r>
    </w:p>
    <w:p w:rsidR="008544B7" w:rsidRPr="008544B7" w:rsidRDefault="008544B7" w:rsidP="008544B7">
      <w:pPr>
        <w:pStyle w:val="TableParagraph"/>
        <w:spacing w:line="360" w:lineRule="auto"/>
        <w:ind w:left="51"/>
        <w:jc w:val="both"/>
        <w:rPr>
          <w:sz w:val="24"/>
        </w:rPr>
      </w:pPr>
      <w:r w:rsidRPr="008544B7">
        <w:rPr>
          <w:sz w:val="24"/>
        </w:rPr>
        <w:t>по охране труда в соответствии с законодательством Российской Федерации.</w:t>
      </w:r>
    </w:p>
    <w:p w:rsidR="008544B7" w:rsidRDefault="008544B7" w:rsidP="008544B7">
      <w:pPr>
        <w:pStyle w:val="TableParagraph"/>
        <w:spacing w:line="360" w:lineRule="auto"/>
        <w:ind w:left="51" w:firstLine="658"/>
        <w:jc w:val="both"/>
        <w:rPr>
          <w:sz w:val="24"/>
        </w:rPr>
      </w:pPr>
      <w:r w:rsidRPr="008544B7">
        <w:rPr>
          <w:sz w:val="24"/>
        </w:rPr>
        <w:t xml:space="preserve">В МБУДО "Центр детского творчества" Орловского муниципального округа Орловской области внедрен и постоянно совершенствуется трехступенчатый контроль соблюдения требований охраны труда на трех уровнях: на уровне рабочего места, на уровне структурного подразделения, на уровне работодателя. Целью трехступенчатого контроля является выполнение требований законодательства Российской Федерации по </w:t>
      </w:r>
      <w:proofErr w:type="gramStart"/>
      <w:r w:rsidRPr="008544B7">
        <w:rPr>
          <w:sz w:val="24"/>
        </w:rPr>
        <w:t>контролю за</w:t>
      </w:r>
      <w:proofErr w:type="gramEnd"/>
      <w:r w:rsidRPr="008544B7">
        <w:rPr>
          <w:sz w:val="24"/>
        </w:rPr>
        <w:t xml:space="preserve"> условиями труда на рабочих местах согласно статье 212 ТК, пункту 55 Положения о СУОТ, утвержденного приказом Минтруда от 29.10.2021 № 776н.</w:t>
      </w:r>
    </w:p>
    <w:sectPr w:rsidR="008544B7">
      <w:pgSz w:w="11910" w:h="16840"/>
      <w:pgMar w:top="10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E68"/>
    <w:multiLevelType w:val="hybridMultilevel"/>
    <w:tmpl w:val="9FECA874"/>
    <w:lvl w:ilvl="0" w:tplc="DA2A36AC">
      <w:numFmt w:val="bullet"/>
      <w:lvlText w:val="•"/>
      <w:lvlJc w:val="left"/>
      <w:pPr>
        <w:ind w:left="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3C47E8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16D44464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3" w:tplc="0686A30C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4" w:tplc="87F64B86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5" w:tplc="A790B8C2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6BA8A940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7" w:tplc="AD5626D2">
      <w:numFmt w:val="bullet"/>
      <w:lvlText w:val="•"/>
      <w:lvlJc w:val="left"/>
      <w:pPr>
        <w:ind w:left="6782" w:hanging="144"/>
      </w:pPr>
      <w:rPr>
        <w:rFonts w:hint="default"/>
        <w:lang w:val="ru-RU" w:eastAsia="en-US" w:bidi="ar-SA"/>
      </w:rPr>
    </w:lvl>
    <w:lvl w:ilvl="8" w:tplc="B1406068">
      <w:numFmt w:val="bullet"/>
      <w:lvlText w:val="•"/>
      <w:lvlJc w:val="left"/>
      <w:pPr>
        <w:ind w:left="7743" w:hanging="144"/>
      </w:pPr>
      <w:rPr>
        <w:rFonts w:hint="default"/>
        <w:lang w:val="ru-RU" w:eastAsia="en-US" w:bidi="ar-SA"/>
      </w:rPr>
    </w:lvl>
  </w:abstractNum>
  <w:abstractNum w:abstractNumId="1">
    <w:nsid w:val="04E90202"/>
    <w:multiLevelType w:val="hybridMultilevel"/>
    <w:tmpl w:val="5FCEB940"/>
    <w:lvl w:ilvl="0" w:tplc="5BAC65AC">
      <w:numFmt w:val="bullet"/>
      <w:lvlText w:val="•"/>
      <w:lvlJc w:val="left"/>
      <w:pPr>
        <w:ind w:left="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5653F4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1F683468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3" w:tplc="02D64822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4" w:tplc="A956F644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5" w:tplc="3BE8AA0A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B018327C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7" w:tplc="32F44608">
      <w:numFmt w:val="bullet"/>
      <w:lvlText w:val="•"/>
      <w:lvlJc w:val="left"/>
      <w:pPr>
        <w:ind w:left="6782" w:hanging="144"/>
      </w:pPr>
      <w:rPr>
        <w:rFonts w:hint="default"/>
        <w:lang w:val="ru-RU" w:eastAsia="en-US" w:bidi="ar-SA"/>
      </w:rPr>
    </w:lvl>
    <w:lvl w:ilvl="8" w:tplc="349E061C">
      <w:numFmt w:val="bullet"/>
      <w:lvlText w:val="•"/>
      <w:lvlJc w:val="left"/>
      <w:pPr>
        <w:ind w:left="7743" w:hanging="144"/>
      </w:pPr>
      <w:rPr>
        <w:rFonts w:hint="default"/>
        <w:lang w:val="ru-RU" w:eastAsia="en-US" w:bidi="ar-SA"/>
      </w:rPr>
    </w:lvl>
  </w:abstractNum>
  <w:abstractNum w:abstractNumId="2">
    <w:nsid w:val="18860FDE"/>
    <w:multiLevelType w:val="hybridMultilevel"/>
    <w:tmpl w:val="C958D0E4"/>
    <w:lvl w:ilvl="0" w:tplc="52329D2A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3EC0E8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2526A82E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plc="66228690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C630D214">
      <w:numFmt w:val="bullet"/>
      <w:lvlText w:val="•"/>
      <w:lvlJc w:val="left"/>
      <w:pPr>
        <w:ind w:left="4202" w:hanging="144"/>
      </w:pPr>
      <w:rPr>
        <w:rFonts w:hint="default"/>
        <w:lang w:val="ru-RU" w:eastAsia="en-US" w:bidi="ar-SA"/>
      </w:rPr>
    </w:lvl>
    <w:lvl w:ilvl="5" w:tplc="F4922EFA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7FB6EC84">
      <w:numFmt w:val="bullet"/>
      <w:lvlText w:val="•"/>
      <w:lvlJc w:val="left"/>
      <w:pPr>
        <w:ind w:left="6023" w:hanging="144"/>
      </w:pPr>
      <w:rPr>
        <w:rFonts w:hint="default"/>
        <w:lang w:val="ru-RU" w:eastAsia="en-US" w:bidi="ar-SA"/>
      </w:rPr>
    </w:lvl>
    <w:lvl w:ilvl="7" w:tplc="0D00322C">
      <w:numFmt w:val="bullet"/>
      <w:lvlText w:val="•"/>
      <w:lvlJc w:val="left"/>
      <w:pPr>
        <w:ind w:left="6933" w:hanging="144"/>
      </w:pPr>
      <w:rPr>
        <w:rFonts w:hint="default"/>
        <w:lang w:val="ru-RU" w:eastAsia="en-US" w:bidi="ar-SA"/>
      </w:rPr>
    </w:lvl>
    <w:lvl w:ilvl="8" w:tplc="1B88AB36">
      <w:numFmt w:val="bullet"/>
      <w:lvlText w:val="•"/>
      <w:lvlJc w:val="left"/>
      <w:pPr>
        <w:ind w:left="7844" w:hanging="144"/>
      </w:pPr>
      <w:rPr>
        <w:rFonts w:hint="default"/>
        <w:lang w:val="ru-RU" w:eastAsia="en-US" w:bidi="ar-SA"/>
      </w:rPr>
    </w:lvl>
  </w:abstractNum>
  <w:abstractNum w:abstractNumId="3">
    <w:nsid w:val="1CD961C3"/>
    <w:multiLevelType w:val="hybridMultilevel"/>
    <w:tmpl w:val="863ADC66"/>
    <w:lvl w:ilvl="0" w:tplc="AF56EA14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700BFE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49E42DAA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557CD658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9556AAAA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A9FC958A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74AC6E4A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7448847E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357EAE82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4">
    <w:nsid w:val="1CED6E20"/>
    <w:multiLevelType w:val="hybridMultilevel"/>
    <w:tmpl w:val="35AC6DD8"/>
    <w:lvl w:ilvl="0" w:tplc="8E8AC3C0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3CB0C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D1F2AC2E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F0662ABE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2850FC80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4D96019C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FA7028FC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B9A2093A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72861966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5">
    <w:nsid w:val="1D046A31"/>
    <w:multiLevelType w:val="hybridMultilevel"/>
    <w:tmpl w:val="5F9C6C2A"/>
    <w:lvl w:ilvl="0" w:tplc="1696D5A4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B0945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D3ACFBA0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plc="D55477A2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00F40B18">
      <w:numFmt w:val="bullet"/>
      <w:lvlText w:val="•"/>
      <w:lvlJc w:val="left"/>
      <w:pPr>
        <w:ind w:left="4202" w:hanging="144"/>
      </w:pPr>
      <w:rPr>
        <w:rFonts w:hint="default"/>
        <w:lang w:val="ru-RU" w:eastAsia="en-US" w:bidi="ar-SA"/>
      </w:rPr>
    </w:lvl>
    <w:lvl w:ilvl="5" w:tplc="1A884EDE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17AC6BD2">
      <w:numFmt w:val="bullet"/>
      <w:lvlText w:val="•"/>
      <w:lvlJc w:val="left"/>
      <w:pPr>
        <w:ind w:left="6023" w:hanging="144"/>
      </w:pPr>
      <w:rPr>
        <w:rFonts w:hint="default"/>
        <w:lang w:val="ru-RU" w:eastAsia="en-US" w:bidi="ar-SA"/>
      </w:rPr>
    </w:lvl>
    <w:lvl w:ilvl="7" w:tplc="EBA00560">
      <w:numFmt w:val="bullet"/>
      <w:lvlText w:val="•"/>
      <w:lvlJc w:val="left"/>
      <w:pPr>
        <w:ind w:left="6933" w:hanging="144"/>
      </w:pPr>
      <w:rPr>
        <w:rFonts w:hint="default"/>
        <w:lang w:val="ru-RU" w:eastAsia="en-US" w:bidi="ar-SA"/>
      </w:rPr>
    </w:lvl>
    <w:lvl w:ilvl="8" w:tplc="904C1B84">
      <w:numFmt w:val="bullet"/>
      <w:lvlText w:val="•"/>
      <w:lvlJc w:val="left"/>
      <w:pPr>
        <w:ind w:left="7844" w:hanging="144"/>
      </w:pPr>
      <w:rPr>
        <w:rFonts w:hint="default"/>
        <w:lang w:val="ru-RU" w:eastAsia="en-US" w:bidi="ar-SA"/>
      </w:rPr>
    </w:lvl>
  </w:abstractNum>
  <w:abstractNum w:abstractNumId="6">
    <w:nsid w:val="2118549A"/>
    <w:multiLevelType w:val="hybridMultilevel"/>
    <w:tmpl w:val="C9BA92AA"/>
    <w:lvl w:ilvl="0" w:tplc="186657B0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8ECCA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67A0EF34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63587CDC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858E3564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9A262B06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EBA00386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6E42565C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800E1DFC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7">
    <w:nsid w:val="2C74075C"/>
    <w:multiLevelType w:val="hybridMultilevel"/>
    <w:tmpl w:val="2B4C78C8"/>
    <w:lvl w:ilvl="0" w:tplc="2822F5E2">
      <w:numFmt w:val="bullet"/>
      <w:lvlText w:val="•"/>
      <w:lvlJc w:val="left"/>
      <w:pPr>
        <w:ind w:left="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AA1AE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29CA82F6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3" w:tplc="7C900EE2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4" w:tplc="5D6EB202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5" w:tplc="9844D9F0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76E4998C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7" w:tplc="10525920">
      <w:numFmt w:val="bullet"/>
      <w:lvlText w:val="•"/>
      <w:lvlJc w:val="left"/>
      <w:pPr>
        <w:ind w:left="6782" w:hanging="144"/>
      </w:pPr>
      <w:rPr>
        <w:rFonts w:hint="default"/>
        <w:lang w:val="ru-RU" w:eastAsia="en-US" w:bidi="ar-SA"/>
      </w:rPr>
    </w:lvl>
    <w:lvl w:ilvl="8" w:tplc="A3F22408">
      <w:numFmt w:val="bullet"/>
      <w:lvlText w:val="•"/>
      <w:lvlJc w:val="left"/>
      <w:pPr>
        <w:ind w:left="7743" w:hanging="144"/>
      </w:pPr>
      <w:rPr>
        <w:rFonts w:hint="default"/>
        <w:lang w:val="ru-RU" w:eastAsia="en-US" w:bidi="ar-SA"/>
      </w:rPr>
    </w:lvl>
  </w:abstractNum>
  <w:abstractNum w:abstractNumId="8">
    <w:nsid w:val="33BD1A11"/>
    <w:multiLevelType w:val="hybridMultilevel"/>
    <w:tmpl w:val="4DA2AA5C"/>
    <w:lvl w:ilvl="0" w:tplc="49E89ABE">
      <w:numFmt w:val="bullet"/>
      <w:lvlText w:val="•"/>
      <w:lvlJc w:val="left"/>
      <w:pPr>
        <w:ind w:left="7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84B4550"/>
    <w:multiLevelType w:val="hybridMultilevel"/>
    <w:tmpl w:val="BBFC48D8"/>
    <w:lvl w:ilvl="0" w:tplc="EE7455FE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B2AB3C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B06A58B2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1F9AC772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0DC23A60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087611EE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24B2387E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A68022A2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1E8EA538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10">
    <w:nsid w:val="3A3001C1"/>
    <w:multiLevelType w:val="hybridMultilevel"/>
    <w:tmpl w:val="0FAA471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1EE0A58"/>
    <w:multiLevelType w:val="hybridMultilevel"/>
    <w:tmpl w:val="E87EA7DC"/>
    <w:lvl w:ilvl="0" w:tplc="57C46EE4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A8B63C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A0881D04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66DC8D40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6556FE56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C278F91A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1272EAEC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FFDC4424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824C1A76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12">
    <w:nsid w:val="470C523C"/>
    <w:multiLevelType w:val="hybridMultilevel"/>
    <w:tmpl w:val="0964A02C"/>
    <w:lvl w:ilvl="0" w:tplc="49E89ABE">
      <w:numFmt w:val="bullet"/>
      <w:lvlText w:val="•"/>
      <w:lvlJc w:val="left"/>
      <w:pPr>
        <w:ind w:left="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908D6E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181EB36E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3" w:tplc="EFCACDBE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4" w:tplc="93BE7C18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5" w:tplc="1318CB60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CDA00E82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7" w:tplc="CCC63C54">
      <w:numFmt w:val="bullet"/>
      <w:lvlText w:val="•"/>
      <w:lvlJc w:val="left"/>
      <w:pPr>
        <w:ind w:left="6782" w:hanging="144"/>
      </w:pPr>
      <w:rPr>
        <w:rFonts w:hint="default"/>
        <w:lang w:val="ru-RU" w:eastAsia="en-US" w:bidi="ar-SA"/>
      </w:rPr>
    </w:lvl>
    <w:lvl w:ilvl="8" w:tplc="BA9226C0">
      <w:numFmt w:val="bullet"/>
      <w:lvlText w:val="•"/>
      <w:lvlJc w:val="left"/>
      <w:pPr>
        <w:ind w:left="7743" w:hanging="144"/>
      </w:pPr>
      <w:rPr>
        <w:rFonts w:hint="default"/>
        <w:lang w:val="ru-RU" w:eastAsia="en-US" w:bidi="ar-SA"/>
      </w:rPr>
    </w:lvl>
  </w:abstractNum>
  <w:abstractNum w:abstractNumId="13">
    <w:nsid w:val="4866474F"/>
    <w:multiLevelType w:val="hybridMultilevel"/>
    <w:tmpl w:val="E06C35C6"/>
    <w:lvl w:ilvl="0" w:tplc="A50C3D94">
      <w:start w:val="1"/>
      <w:numFmt w:val="decimal"/>
      <w:lvlText w:val="%1.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14">
    <w:nsid w:val="4B1A5CCF"/>
    <w:multiLevelType w:val="hybridMultilevel"/>
    <w:tmpl w:val="7DBE6BDA"/>
    <w:lvl w:ilvl="0" w:tplc="247E3E72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48A5B2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21309BCE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plc="9DEE48DE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FB66271E">
      <w:numFmt w:val="bullet"/>
      <w:lvlText w:val="•"/>
      <w:lvlJc w:val="left"/>
      <w:pPr>
        <w:ind w:left="4202" w:hanging="144"/>
      </w:pPr>
      <w:rPr>
        <w:rFonts w:hint="default"/>
        <w:lang w:val="ru-RU" w:eastAsia="en-US" w:bidi="ar-SA"/>
      </w:rPr>
    </w:lvl>
    <w:lvl w:ilvl="5" w:tplc="081EB036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995E2A68">
      <w:numFmt w:val="bullet"/>
      <w:lvlText w:val="•"/>
      <w:lvlJc w:val="left"/>
      <w:pPr>
        <w:ind w:left="6023" w:hanging="144"/>
      </w:pPr>
      <w:rPr>
        <w:rFonts w:hint="default"/>
        <w:lang w:val="ru-RU" w:eastAsia="en-US" w:bidi="ar-SA"/>
      </w:rPr>
    </w:lvl>
    <w:lvl w:ilvl="7" w:tplc="5FAA7A0C">
      <w:numFmt w:val="bullet"/>
      <w:lvlText w:val="•"/>
      <w:lvlJc w:val="left"/>
      <w:pPr>
        <w:ind w:left="6933" w:hanging="144"/>
      </w:pPr>
      <w:rPr>
        <w:rFonts w:hint="default"/>
        <w:lang w:val="ru-RU" w:eastAsia="en-US" w:bidi="ar-SA"/>
      </w:rPr>
    </w:lvl>
    <w:lvl w:ilvl="8" w:tplc="9140CED0">
      <w:numFmt w:val="bullet"/>
      <w:lvlText w:val="•"/>
      <w:lvlJc w:val="left"/>
      <w:pPr>
        <w:ind w:left="7844" w:hanging="144"/>
      </w:pPr>
      <w:rPr>
        <w:rFonts w:hint="default"/>
        <w:lang w:val="ru-RU" w:eastAsia="en-US" w:bidi="ar-SA"/>
      </w:rPr>
    </w:lvl>
  </w:abstractNum>
  <w:abstractNum w:abstractNumId="15">
    <w:nsid w:val="4DFB63EB"/>
    <w:multiLevelType w:val="hybridMultilevel"/>
    <w:tmpl w:val="EABCC218"/>
    <w:lvl w:ilvl="0" w:tplc="49E89ABE">
      <w:numFmt w:val="bullet"/>
      <w:lvlText w:val="•"/>
      <w:lvlJc w:val="left"/>
      <w:pPr>
        <w:ind w:left="7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00211CE"/>
    <w:multiLevelType w:val="hybridMultilevel"/>
    <w:tmpl w:val="D3E80614"/>
    <w:lvl w:ilvl="0" w:tplc="73CAAA82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>
    <w:nsid w:val="541C7EF9"/>
    <w:multiLevelType w:val="hybridMultilevel"/>
    <w:tmpl w:val="D222EF36"/>
    <w:lvl w:ilvl="0" w:tplc="AD1C7CDA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22F0B6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371A53CA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CFDA6228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2570A0F2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DB12D2B0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1F763650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16FC4394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EF620DB4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18">
    <w:nsid w:val="57ED5B5D"/>
    <w:multiLevelType w:val="hybridMultilevel"/>
    <w:tmpl w:val="A420F164"/>
    <w:lvl w:ilvl="0" w:tplc="2E9A4D72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07386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496C30C2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D494A9EE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81BED846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7318F3EA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018A4B1A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7BF6301A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9D8A30A0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19">
    <w:nsid w:val="636D1EE0"/>
    <w:multiLevelType w:val="hybridMultilevel"/>
    <w:tmpl w:val="501E1314"/>
    <w:lvl w:ilvl="0" w:tplc="3C8AD9CE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8626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DAC09B30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0C06A90A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88127E04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D1F8D71E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4DB0D714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AAE209E6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0186C3F6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20">
    <w:nsid w:val="63782C93"/>
    <w:multiLevelType w:val="hybridMultilevel"/>
    <w:tmpl w:val="8CA6235C"/>
    <w:lvl w:ilvl="0" w:tplc="C23628A0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E59D0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0B1C6C4E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8CC61D54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99721BAC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00947B96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A4DE4CB6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5B52D0D2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A2924270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21">
    <w:nsid w:val="66214E77"/>
    <w:multiLevelType w:val="hybridMultilevel"/>
    <w:tmpl w:val="BEB482B4"/>
    <w:lvl w:ilvl="0" w:tplc="49E89ABE">
      <w:numFmt w:val="bullet"/>
      <w:lvlText w:val="•"/>
      <w:lvlJc w:val="left"/>
      <w:pPr>
        <w:ind w:left="7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76B4847"/>
    <w:multiLevelType w:val="hybridMultilevel"/>
    <w:tmpl w:val="37A6631A"/>
    <w:lvl w:ilvl="0" w:tplc="53CC2B96">
      <w:numFmt w:val="bullet"/>
      <w:lvlText w:val="•"/>
      <w:lvlJc w:val="left"/>
      <w:pPr>
        <w:ind w:left="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474C2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B3228F0C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3" w:tplc="36F00318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4" w:tplc="0F4E6E28">
      <w:numFmt w:val="bullet"/>
      <w:lvlText w:val="•"/>
      <w:lvlJc w:val="left"/>
      <w:pPr>
        <w:ind w:left="3902" w:hanging="144"/>
      </w:pPr>
      <w:rPr>
        <w:rFonts w:hint="default"/>
        <w:lang w:val="ru-RU" w:eastAsia="en-US" w:bidi="ar-SA"/>
      </w:rPr>
    </w:lvl>
    <w:lvl w:ilvl="5" w:tplc="598EF06C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EFC05A24">
      <w:numFmt w:val="bullet"/>
      <w:lvlText w:val="•"/>
      <w:lvlJc w:val="left"/>
      <w:pPr>
        <w:ind w:left="5823" w:hanging="144"/>
      </w:pPr>
      <w:rPr>
        <w:rFonts w:hint="default"/>
        <w:lang w:val="ru-RU" w:eastAsia="en-US" w:bidi="ar-SA"/>
      </w:rPr>
    </w:lvl>
    <w:lvl w:ilvl="7" w:tplc="9CA61356">
      <w:numFmt w:val="bullet"/>
      <w:lvlText w:val="•"/>
      <w:lvlJc w:val="left"/>
      <w:pPr>
        <w:ind w:left="6783" w:hanging="144"/>
      </w:pPr>
      <w:rPr>
        <w:rFonts w:hint="default"/>
        <w:lang w:val="ru-RU" w:eastAsia="en-US" w:bidi="ar-SA"/>
      </w:rPr>
    </w:lvl>
    <w:lvl w:ilvl="8" w:tplc="243EAF12">
      <w:numFmt w:val="bullet"/>
      <w:lvlText w:val="•"/>
      <w:lvlJc w:val="left"/>
      <w:pPr>
        <w:ind w:left="7744" w:hanging="144"/>
      </w:pPr>
      <w:rPr>
        <w:rFonts w:hint="default"/>
        <w:lang w:val="ru-RU" w:eastAsia="en-US" w:bidi="ar-SA"/>
      </w:rPr>
    </w:lvl>
  </w:abstractNum>
  <w:abstractNum w:abstractNumId="23">
    <w:nsid w:val="6C18242C"/>
    <w:multiLevelType w:val="hybridMultilevel"/>
    <w:tmpl w:val="B540DB6A"/>
    <w:lvl w:ilvl="0" w:tplc="F54CFC50">
      <w:numFmt w:val="bullet"/>
      <w:lvlText w:val="•"/>
      <w:lvlJc w:val="left"/>
      <w:pPr>
        <w:ind w:left="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A0C1C8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C44E5E9E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3" w:tplc="4A6EB210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4" w:tplc="8480AF82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5" w:tplc="9782EDBA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BE7A0290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7" w:tplc="97EE1BB8">
      <w:numFmt w:val="bullet"/>
      <w:lvlText w:val="•"/>
      <w:lvlJc w:val="left"/>
      <w:pPr>
        <w:ind w:left="6782" w:hanging="144"/>
      </w:pPr>
      <w:rPr>
        <w:rFonts w:hint="default"/>
        <w:lang w:val="ru-RU" w:eastAsia="en-US" w:bidi="ar-SA"/>
      </w:rPr>
    </w:lvl>
    <w:lvl w:ilvl="8" w:tplc="C140318C">
      <w:numFmt w:val="bullet"/>
      <w:lvlText w:val="•"/>
      <w:lvlJc w:val="left"/>
      <w:pPr>
        <w:ind w:left="7743" w:hanging="144"/>
      </w:pPr>
      <w:rPr>
        <w:rFonts w:hint="default"/>
        <w:lang w:val="ru-RU" w:eastAsia="en-US" w:bidi="ar-SA"/>
      </w:rPr>
    </w:lvl>
  </w:abstractNum>
  <w:abstractNum w:abstractNumId="24">
    <w:nsid w:val="6C6E1765"/>
    <w:multiLevelType w:val="hybridMultilevel"/>
    <w:tmpl w:val="814A6900"/>
    <w:lvl w:ilvl="0" w:tplc="49E89ABE">
      <w:numFmt w:val="bullet"/>
      <w:lvlText w:val="•"/>
      <w:lvlJc w:val="left"/>
      <w:pPr>
        <w:ind w:left="7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6FB54AD4"/>
    <w:multiLevelType w:val="hybridMultilevel"/>
    <w:tmpl w:val="F538F46C"/>
    <w:lvl w:ilvl="0" w:tplc="8278B0E8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02949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812871F8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DA2439A4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952C57BC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4000B21C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9110BD2E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15DA9F72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70BA2C78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26">
    <w:nsid w:val="706D6280"/>
    <w:multiLevelType w:val="hybridMultilevel"/>
    <w:tmpl w:val="3106380A"/>
    <w:lvl w:ilvl="0" w:tplc="247E4FB4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A9B56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B3DA2AA2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plc="1552505A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1C52C316">
      <w:numFmt w:val="bullet"/>
      <w:lvlText w:val="•"/>
      <w:lvlJc w:val="left"/>
      <w:pPr>
        <w:ind w:left="4202" w:hanging="144"/>
      </w:pPr>
      <w:rPr>
        <w:rFonts w:hint="default"/>
        <w:lang w:val="ru-RU" w:eastAsia="en-US" w:bidi="ar-SA"/>
      </w:rPr>
    </w:lvl>
    <w:lvl w:ilvl="5" w:tplc="B2224588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DEFE535A">
      <w:numFmt w:val="bullet"/>
      <w:lvlText w:val="•"/>
      <w:lvlJc w:val="left"/>
      <w:pPr>
        <w:ind w:left="6023" w:hanging="144"/>
      </w:pPr>
      <w:rPr>
        <w:rFonts w:hint="default"/>
        <w:lang w:val="ru-RU" w:eastAsia="en-US" w:bidi="ar-SA"/>
      </w:rPr>
    </w:lvl>
    <w:lvl w:ilvl="7" w:tplc="230E5290">
      <w:numFmt w:val="bullet"/>
      <w:lvlText w:val="•"/>
      <w:lvlJc w:val="left"/>
      <w:pPr>
        <w:ind w:left="6933" w:hanging="144"/>
      </w:pPr>
      <w:rPr>
        <w:rFonts w:hint="default"/>
        <w:lang w:val="ru-RU" w:eastAsia="en-US" w:bidi="ar-SA"/>
      </w:rPr>
    </w:lvl>
    <w:lvl w:ilvl="8" w:tplc="CCEC0704">
      <w:numFmt w:val="bullet"/>
      <w:lvlText w:val="•"/>
      <w:lvlJc w:val="left"/>
      <w:pPr>
        <w:ind w:left="7844" w:hanging="144"/>
      </w:pPr>
      <w:rPr>
        <w:rFonts w:hint="default"/>
        <w:lang w:val="ru-RU" w:eastAsia="en-US" w:bidi="ar-SA"/>
      </w:rPr>
    </w:lvl>
  </w:abstractNum>
  <w:abstractNum w:abstractNumId="27">
    <w:nsid w:val="718257CB"/>
    <w:multiLevelType w:val="hybridMultilevel"/>
    <w:tmpl w:val="95926730"/>
    <w:lvl w:ilvl="0" w:tplc="07242EAC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C8EAD0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E7F68A78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8D8CB4CE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C0925136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04CEBA5E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48AC6F1C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F6303A02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B28645DC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28">
    <w:nsid w:val="73CA4BBA"/>
    <w:multiLevelType w:val="hybridMultilevel"/>
    <w:tmpl w:val="C7D27EB8"/>
    <w:lvl w:ilvl="0" w:tplc="C794F232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0A2F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C3C84FA8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plc="55306F40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88967582">
      <w:numFmt w:val="bullet"/>
      <w:lvlText w:val="•"/>
      <w:lvlJc w:val="left"/>
      <w:pPr>
        <w:ind w:left="4202" w:hanging="144"/>
      </w:pPr>
      <w:rPr>
        <w:rFonts w:hint="default"/>
        <w:lang w:val="ru-RU" w:eastAsia="en-US" w:bidi="ar-SA"/>
      </w:rPr>
    </w:lvl>
    <w:lvl w:ilvl="5" w:tplc="8BF012AE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0E40EE44">
      <w:numFmt w:val="bullet"/>
      <w:lvlText w:val="•"/>
      <w:lvlJc w:val="left"/>
      <w:pPr>
        <w:ind w:left="6023" w:hanging="144"/>
      </w:pPr>
      <w:rPr>
        <w:rFonts w:hint="default"/>
        <w:lang w:val="ru-RU" w:eastAsia="en-US" w:bidi="ar-SA"/>
      </w:rPr>
    </w:lvl>
    <w:lvl w:ilvl="7" w:tplc="69788EEE">
      <w:numFmt w:val="bullet"/>
      <w:lvlText w:val="•"/>
      <w:lvlJc w:val="left"/>
      <w:pPr>
        <w:ind w:left="6933" w:hanging="144"/>
      </w:pPr>
      <w:rPr>
        <w:rFonts w:hint="default"/>
        <w:lang w:val="ru-RU" w:eastAsia="en-US" w:bidi="ar-SA"/>
      </w:rPr>
    </w:lvl>
    <w:lvl w:ilvl="8" w:tplc="BDBA2238">
      <w:numFmt w:val="bullet"/>
      <w:lvlText w:val="•"/>
      <w:lvlJc w:val="left"/>
      <w:pPr>
        <w:ind w:left="7844" w:hanging="144"/>
      </w:pPr>
      <w:rPr>
        <w:rFonts w:hint="default"/>
        <w:lang w:val="ru-RU" w:eastAsia="en-US" w:bidi="ar-SA"/>
      </w:rPr>
    </w:lvl>
  </w:abstractNum>
  <w:abstractNum w:abstractNumId="29">
    <w:nsid w:val="79254C34"/>
    <w:multiLevelType w:val="hybridMultilevel"/>
    <w:tmpl w:val="39C81C74"/>
    <w:lvl w:ilvl="0" w:tplc="F99C7E06">
      <w:numFmt w:val="bullet"/>
      <w:lvlText w:val="•"/>
      <w:lvlJc w:val="left"/>
      <w:pPr>
        <w:ind w:left="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4E1E0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038A1B22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3" w:tplc="483CB500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4" w:tplc="6BEE167E">
      <w:numFmt w:val="bullet"/>
      <w:lvlText w:val="•"/>
      <w:lvlJc w:val="left"/>
      <w:pPr>
        <w:ind w:left="3902" w:hanging="144"/>
      </w:pPr>
      <w:rPr>
        <w:rFonts w:hint="default"/>
        <w:lang w:val="ru-RU" w:eastAsia="en-US" w:bidi="ar-SA"/>
      </w:rPr>
    </w:lvl>
    <w:lvl w:ilvl="5" w:tplc="32845D44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76260B0C">
      <w:numFmt w:val="bullet"/>
      <w:lvlText w:val="•"/>
      <w:lvlJc w:val="left"/>
      <w:pPr>
        <w:ind w:left="5823" w:hanging="144"/>
      </w:pPr>
      <w:rPr>
        <w:rFonts w:hint="default"/>
        <w:lang w:val="ru-RU" w:eastAsia="en-US" w:bidi="ar-SA"/>
      </w:rPr>
    </w:lvl>
    <w:lvl w:ilvl="7" w:tplc="4A027BA2">
      <w:numFmt w:val="bullet"/>
      <w:lvlText w:val="•"/>
      <w:lvlJc w:val="left"/>
      <w:pPr>
        <w:ind w:left="6783" w:hanging="144"/>
      </w:pPr>
      <w:rPr>
        <w:rFonts w:hint="default"/>
        <w:lang w:val="ru-RU" w:eastAsia="en-US" w:bidi="ar-SA"/>
      </w:rPr>
    </w:lvl>
    <w:lvl w:ilvl="8" w:tplc="793A1B04">
      <w:numFmt w:val="bullet"/>
      <w:lvlText w:val="•"/>
      <w:lvlJc w:val="left"/>
      <w:pPr>
        <w:ind w:left="7744" w:hanging="144"/>
      </w:pPr>
      <w:rPr>
        <w:rFonts w:hint="default"/>
        <w:lang w:val="ru-RU" w:eastAsia="en-US" w:bidi="ar-SA"/>
      </w:rPr>
    </w:lvl>
  </w:abstractNum>
  <w:abstractNum w:abstractNumId="30">
    <w:nsid w:val="7C616ECE"/>
    <w:multiLevelType w:val="hybridMultilevel"/>
    <w:tmpl w:val="60368F1C"/>
    <w:lvl w:ilvl="0" w:tplc="862CE6BA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F87EDE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8B662A8E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0130EF56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74ECE11C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98AC87B6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E2A2E112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28000426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75301070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8"/>
  </w:num>
  <w:num w:numId="3">
    <w:abstractNumId w:val="5"/>
  </w:num>
  <w:num w:numId="4">
    <w:abstractNumId w:val="29"/>
  </w:num>
  <w:num w:numId="5">
    <w:abstractNumId w:val="22"/>
  </w:num>
  <w:num w:numId="6">
    <w:abstractNumId w:val="26"/>
  </w:num>
  <w:num w:numId="7">
    <w:abstractNumId w:val="14"/>
  </w:num>
  <w:num w:numId="8">
    <w:abstractNumId w:val="11"/>
  </w:num>
  <w:num w:numId="9">
    <w:abstractNumId w:val="9"/>
  </w:num>
  <w:num w:numId="10">
    <w:abstractNumId w:val="27"/>
  </w:num>
  <w:num w:numId="11">
    <w:abstractNumId w:val="12"/>
  </w:num>
  <w:num w:numId="12">
    <w:abstractNumId w:val="30"/>
  </w:num>
  <w:num w:numId="13">
    <w:abstractNumId w:val="1"/>
  </w:num>
  <w:num w:numId="14">
    <w:abstractNumId w:val="25"/>
  </w:num>
  <w:num w:numId="15">
    <w:abstractNumId w:val="7"/>
  </w:num>
  <w:num w:numId="16">
    <w:abstractNumId w:val="18"/>
  </w:num>
  <w:num w:numId="17">
    <w:abstractNumId w:val="20"/>
  </w:num>
  <w:num w:numId="18">
    <w:abstractNumId w:val="3"/>
  </w:num>
  <w:num w:numId="19">
    <w:abstractNumId w:val="6"/>
  </w:num>
  <w:num w:numId="20">
    <w:abstractNumId w:val="19"/>
  </w:num>
  <w:num w:numId="21">
    <w:abstractNumId w:val="4"/>
  </w:num>
  <w:num w:numId="22">
    <w:abstractNumId w:val="17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4"/>
  </w:num>
  <w:num w:numId="28">
    <w:abstractNumId w:val="16"/>
  </w:num>
  <w:num w:numId="29">
    <w:abstractNumId w:val="21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46BA"/>
    <w:rsid w:val="00016B00"/>
    <w:rsid w:val="00142D67"/>
    <w:rsid w:val="001D0A2B"/>
    <w:rsid w:val="001D633A"/>
    <w:rsid w:val="00207F16"/>
    <w:rsid w:val="006C46BA"/>
    <w:rsid w:val="0085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customStyle="1" w:styleId="ConsPlusNonformat">
    <w:name w:val="ConsPlusNonformat"/>
    <w:rsid w:val="001D633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6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07F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customStyle="1" w:styleId="ConsPlusNonformat">
    <w:name w:val="ConsPlusNonformat"/>
    <w:rsid w:val="001D633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6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07F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F7B5-A31F-469F-9705-59200066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перечень программы «СОПР»</vt:lpstr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перечень программы «СОПР»</dc:title>
  <dc:subject>Система оценки профессиональных рисков</dc:subject>
  <dc:creator>arm-samara.ru</dc:creator>
  <cp:lastModifiedBy>admin</cp:lastModifiedBy>
  <cp:revision>5</cp:revision>
  <dcterms:created xsi:type="dcterms:W3CDTF">2025-08-18T06:46:00Z</dcterms:created>
  <dcterms:modified xsi:type="dcterms:W3CDTF">2025-08-18T09:13:00Z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Office Excel® 2007</vt:lpwstr>
  </property>
</Properties>
</file>